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ED14A5" w:rsidRDefault="00ED14A5" w:rsidP="00ED14A5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D14A5" w:rsidRDefault="00ED14A5" w:rsidP="00ED14A5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ՄԱԾ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-18/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1</w:t>
      </w:r>
      <w:r w:rsidR="00FF38DF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1</w:t>
      </w:r>
    </w:p>
    <w:p w:rsidR="00ED14A5" w:rsidRDefault="00ED14A5" w:rsidP="00ED14A5">
      <w:pPr>
        <w:spacing w:after="0"/>
        <w:rPr>
          <w:rFonts w:ascii="Calibri" w:eastAsia="Times New Roman" w:hAnsi="Calibri" w:cs="Times New Roman"/>
          <w:lang w:val="af-ZA"/>
        </w:rPr>
      </w:pP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ծառայության աշխատակազմ</w:t>
      </w:r>
      <w:r>
        <w:rPr>
          <w:rFonts w:ascii="GHEA Grapalat" w:eastAsia="Times New Roman" w:hAnsi="GHEA Grapalat" w:cs="Sylfaen"/>
        </w:rPr>
        <w:t>ը</w:t>
      </w:r>
      <w:r>
        <w:rPr>
          <w:rFonts w:ascii="GHEA Grapalat" w:eastAsia="Times New Roman" w:hAnsi="GHEA Grapalat" w:cs="Sylfaen"/>
          <w:lang w:val="af-ZA"/>
        </w:rPr>
        <w:t xml:space="preserve"> ստորև ներկայացնում է </w:t>
      </w:r>
      <w:r w:rsidR="00FF38DF" w:rsidRPr="00FF38DF">
        <w:rPr>
          <w:rFonts w:ascii="GHEA Grapalat" w:eastAsia="Times New Roman" w:hAnsi="GHEA Grapalat" w:cs="Sylfaen"/>
          <w:lang w:val="hy-AM"/>
        </w:rPr>
        <w:t xml:space="preserve">սարքերի սարքավորումների  վերանորոգման և պահպանման </w:t>
      </w:r>
      <w:r w:rsidR="00FF38DF" w:rsidRPr="00FF38DF">
        <w:rPr>
          <w:rFonts w:ascii="GHEA Grapalat" w:hAnsi="GHEA Grapalat" w:cs="Sylfaen"/>
          <w:lang w:val="hy-AM"/>
        </w:rPr>
        <w:t>ծառայությունների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ձեռքբերման</w:t>
      </w:r>
      <w:r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համար՝</w:t>
      </w:r>
      <w:r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Բ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-18/1</w:t>
      </w:r>
      <w:r w:rsidR="00FF38DF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1</w:t>
      </w:r>
      <w:r>
        <w:rPr>
          <w:rFonts w:ascii="GHEA Grapalat" w:eastAsia="Times New Roman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ծածկագրով գնման ընթացակարգի արդյունքում պայմանագիր կնքելու որոշման մասին տեղեկատվությունը` 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2018 </w:t>
      </w:r>
      <w:r>
        <w:rPr>
          <w:rFonts w:ascii="GHEA Grapalat" w:eastAsia="Times New Roman" w:hAnsi="GHEA Grapalat" w:cs="Sylfaen"/>
          <w:lang w:val="hy-AM"/>
        </w:rPr>
        <w:t>թվականի</w:t>
      </w:r>
      <w:r>
        <w:rPr>
          <w:rFonts w:ascii="GHEA Grapalat" w:eastAsia="Times New Roman" w:hAnsi="GHEA Grapalat" w:cs="Times New Roman"/>
          <w:lang w:val="hy-AM"/>
        </w:rPr>
        <w:t xml:space="preserve"> մարտի </w:t>
      </w:r>
      <w:r w:rsidRPr="00FF38DF">
        <w:rPr>
          <w:rFonts w:ascii="GHEA Grapalat" w:eastAsia="Times New Roman" w:hAnsi="GHEA Grapalat" w:cs="Times New Roman"/>
          <w:lang w:val="hy-AM"/>
        </w:rPr>
        <w:t>1</w:t>
      </w:r>
      <w:r w:rsidR="00FF38DF" w:rsidRPr="00FF38DF">
        <w:rPr>
          <w:rFonts w:ascii="GHEA Grapalat" w:eastAsia="Times New Roman" w:hAnsi="GHEA Grapalat" w:cs="Times New Roman"/>
          <w:lang w:val="hy-AM"/>
        </w:rPr>
        <w:t>7</w:t>
      </w:r>
      <w:r w:rsidRPr="00FF38DF">
        <w:rPr>
          <w:rFonts w:ascii="GHEA Grapalat" w:eastAsia="Times New Roman" w:hAnsi="GHEA Grapalat" w:cs="Times New Roman"/>
          <w:lang w:val="hy-AM"/>
        </w:rPr>
        <w:t>-</w:t>
      </w:r>
      <w:r w:rsidRPr="00FF38DF">
        <w:rPr>
          <w:rFonts w:ascii="GHEA Grapalat" w:eastAsia="Times New Roman" w:hAnsi="GHEA Grapalat" w:cs="Sylfaen"/>
          <w:lang w:val="hy-AM"/>
        </w:rPr>
        <w:t>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որոշմամբ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հաստատվել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է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ընթացակարգի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մասնակցի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կողմից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ներկայացված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հայտի</w:t>
      </w:r>
      <w:r>
        <w:rPr>
          <w:rFonts w:ascii="GHEA Grapalat" w:eastAsia="Times New Roman" w:hAnsi="GHEA Grapalat" w:cs="Times New Roman"/>
          <w:lang w:val="hy-AM"/>
        </w:rPr>
        <w:t xml:space="preserve">` </w:t>
      </w:r>
      <w:r>
        <w:rPr>
          <w:rFonts w:ascii="GHEA Grapalat" w:eastAsia="Times New Roman" w:hAnsi="GHEA Grapalat" w:cs="Sylfaen"/>
          <w:lang w:val="hy-AM"/>
        </w:rPr>
        <w:t>հրավերի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պահանջներին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համապատասխանության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գնահատման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արդյունքները</w:t>
      </w:r>
      <w:r>
        <w:rPr>
          <w:rFonts w:ascii="GHEA Grapalat" w:eastAsia="Times New Roman" w:hAnsi="GHEA Grapalat" w:cs="Arial Armenian"/>
          <w:lang w:val="hy-AM"/>
        </w:rPr>
        <w:t>։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Համաձյան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որի</w:t>
      </w:r>
      <w:r>
        <w:rPr>
          <w:rFonts w:ascii="GHEA Grapalat" w:eastAsia="Times New Roman" w:hAnsi="GHEA Grapalat" w:cs="Times New Roman"/>
          <w:lang w:val="hy-AM"/>
        </w:rPr>
        <w:t>`</w:t>
      </w:r>
    </w:p>
    <w:p w:rsidR="00ED14A5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Չափաբաժին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1</w:t>
      </w:r>
      <w:r>
        <w:rPr>
          <w:rFonts w:ascii="GHEA Grapalat" w:eastAsia="Times New Roman" w:hAnsi="GHEA Grapalat" w:cs="Arial Armenian"/>
          <w:sz w:val="20"/>
          <w:lang w:val="hy-AM"/>
        </w:rPr>
        <w:t>։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</w:p>
    <w:p w:rsidR="00ED14A5" w:rsidRPr="00FF38DF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Գնման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առարկա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է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հանդիսանում</w:t>
      </w:r>
      <w:r>
        <w:rPr>
          <w:rFonts w:ascii="GHEA Grapalat" w:eastAsia="Times New Roman" w:hAnsi="GHEA Grapalat" w:cs="Times New Roman"/>
          <w:sz w:val="20"/>
          <w:lang w:val="hy-AM"/>
        </w:rPr>
        <w:t>`</w:t>
      </w:r>
      <w:r w:rsidR="00FF38DF" w:rsidRPr="00FF38DF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FF38DF" w:rsidRPr="00FF38DF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Էլեկտրական</w:t>
      </w:r>
      <w:r w:rsidR="00FF38DF" w:rsidRPr="00FF38DF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FF38DF" w:rsidRPr="00FF38DF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սարքերի</w:t>
      </w:r>
      <w:r w:rsidR="00FF38DF" w:rsidRPr="00FF38DF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, </w:t>
      </w:r>
      <w:r w:rsidR="00FF38DF" w:rsidRPr="00FF38DF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սարքավորումների</w:t>
      </w:r>
      <w:r w:rsidR="00FF38DF" w:rsidRPr="00FF38DF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FF38DF" w:rsidRPr="00FF38DF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վերանորոգման</w:t>
      </w:r>
      <w:r w:rsidR="00FF38DF" w:rsidRPr="00FF38DF">
        <w:rPr>
          <w:rFonts w:ascii="Helvetica" w:hAnsi="Helvetica" w:cs="Helvetica"/>
          <w:b/>
          <w:color w:val="333333"/>
          <w:sz w:val="18"/>
          <w:szCs w:val="18"/>
          <w:shd w:val="clear" w:color="auto" w:fill="FFFFFF"/>
          <w:lang w:val="hy-AM"/>
        </w:rPr>
        <w:t>―</w:t>
      </w:r>
      <w:r w:rsidR="00FF38DF" w:rsidRPr="00FF38DF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պահպանման</w:t>
      </w:r>
      <w:r w:rsidR="00FF38DF" w:rsidRPr="00FF38DF">
        <w:rPr>
          <w:rFonts w:ascii="GHEA Grapalat" w:hAnsi="GHEA Grapalat" w:cs="Helvetica"/>
          <w:b/>
          <w:color w:val="333333"/>
          <w:sz w:val="18"/>
          <w:szCs w:val="18"/>
          <w:shd w:val="clear" w:color="auto" w:fill="FFFFFF"/>
          <w:lang w:val="hy-AM"/>
        </w:rPr>
        <w:t xml:space="preserve"> </w:t>
      </w:r>
      <w:r w:rsidR="00FF38DF" w:rsidRPr="00FF38DF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ծառայություններ</w:t>
      </w:r>
      <w:r w:rsidRPr="00FF38DF">
        <w:rPr>
          <w:rFonts w:ascii="GHEA Grapalat" w:eastAsia="Times New Roman" w:hAnsi="GHEA Grapalat" w:cs="Arial Armenian"/>
          <w:b/>
          <w:sz w:val="18"/>
          <w:szCs w:val="18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9"/>
        <w:gridCol w:w="2209"/>
        <w:gridCol w:w="2430"/>
        <w:gridCol w:w="2430"/>
        <w:gridCol w:w="2704"/>
      </w:tblGrid>
      <w:tr w:rsidR="00ED14A5" w:rsidTr="00ED14A5">
        <w:trPr>
          <w:trHeight w:val="62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14A5" w:rsidTr="00ED14A5">
        <w:trPr>
          <w:trHeight w:val="65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Pr="00ED14A5" w:rsidRDefault="00FF38D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0E4E91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0E4E91">
              <w:rPr>
                <w:rStyle w:val="a8"/>
                <w:rFonts w:ascii="GHEA Grapalat" w:hAnsi="GHEA Grapalat" w:cs="Arial"/>
                <w:color w:val="000000"/>
                <w:sz w:val="20"/>
                <w:szCs w:val="20"/>
                <w:shd w:val="clear" w:color="auto" w:fill="FFFFFF"/>
              </w:rPr>
              <w:t>ՄՈՆՏԱԼ</w:t>
            </w:r>
            <w:r w:rsidRPr="000E4E91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0E4E91">
              <w:rPr>
                <w:rStyle w:val="a8"/>
                <w:rFonts w:ascii="GHEA Grapalat" w:hAnsi="GHEA Grapalat" w:cs="Arial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0E4E91">
              <w:rPr>
                <w:rStyle w:val="a8"/>
                <w:rFonts w:ascii="GHEA Grapalat" w:hAnsi="GHEA Grapalat" w:cs="Arial"/>
                <w:color w:val="000000"/>
                <w:sz w:val="20"/>
                <w:szCs w:val="20"/>
                <w:shd w:val="clear" w:color="auto" w:fill="FFFFFF"/>
              </w:rPr>
              <w:t>ՍՊԸ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ED14A5" w:rsidRDefault="00ED14A5" w:rsidP="00ED14A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Ind w:w="-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7"/>
        <w:gridCol w:w="2205"/>
        <w:gridCol w:w="1899"/>
        <w:gridCol w:w="2430"/>
      </w:tblGrid>
      <w:tr w:rsidR="00ED14A5" w:rsidRPr="00FF38DF" w:rsidTr="00ED14A5">
        <w:trPr>
          <w:trHeight w:val="1412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ED14A5" w:rsidTr="00ED14A5">
        <w:trPr>
          <w:trHeight w:val="654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FF38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 w:rsidRPr="000E4E91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0E4E91">
              <w:rPr>
                <w:rStyle w:val="a8"/>
                <w:rFonts w:ascii="GHEA Grapalat" w:hAnsi="GHEA Grapalat" w:cs="Arial"/>
                <w:color w:val="000000"/>
                <w:sz w:val="20"/>
                <w:szCs w:val="20"/>
                <w:shd w:val="clear" w:color="auto" w:fill="FFFFFF"/>
              </w:rPr>
              <w:t>ՄՈՆՏԱԼ</w:t>
            </w:r>
            <w:r w:rsidRPr="000E4E91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0E4E91">
              <w:rPr>
                <w:rStyle w:val="a8"/>
                <w:rFonts w:ascii="GHEA Grapalat" w:hAnsi="GHEA Grapalat" w:cs="Arial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0E4E91">
              <w:rPr>
                <w:rStyle w:val="a8"/>
                <w:rFonts w:ascii="GHEA Grapalat" w:hAnsi="GHEA Grapalat" w:cs="Arial"/>
                <w:color w:val="000000"/>
                <w:sz w:val="20"/>
                <w:szCs w:val="20"/>
                <w:shd w:val="clear" w:color="auto" w:fill="FFFFFF"/>
              </w:rPr>
              <w:t>ՍՊԸ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FF38DF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150.000</w:t>
            </w:r>
          </w:p>
        </w:tc>
      </w:tr>
    </w:tbl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>
        <w:rPr>
          <w:rFonts w:ascii="GHEA Grapalat" w:eastAsia="Times New Roman" w:hAnsi="GHEA Grapalat" w:cs="Sylfaen"/>
          <w:sz w:val="20"/>
          <w:lang w:val="af-ZA"/>
        </w:rPr>
        <w:t>Գնումների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>
        <w:rPr>
          <w:rFonts w:ascii="GHEA Grapalat" w:eastAsia="Times New Roman" w:hAnsi="GHEA Grapalat" w:cs="Sylfaen"/>
          <w:sz w:val="20"/>
          <w:lang w:val="af-ZA"/>
        </w:rPr>
        <w:t>ՀՀ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օրենքի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>
        <w:rPr>
          <w:rFonts w:ascii="GHEA Grapalat" w:eastAsia="Times New Roman" w:hAnsi="GHEA Grapalat" w:cs="Sylfaen"/>
          <w:sz w:val="20"/>
          <w:lang w:val="af-ZA"/>
        </w:rPr>
        <w:t>րդ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հոդվածի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>
        <w:rPr>
          <w:rFonts w:ascii="GHEA Grapalat" w:eastAsia="Times New Roman" w:hAnsi="GHEA Grapalat" w:cs="Sylfaen"/>
          <w:sz w:val="20"/>
          <w:lang w:val="af-ZA"/>
        </w:rPr>
        <w:t>համաձայն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Sylfaen"/>
          <w:sz w:val="20"/>
          <w:lang w:val="af-ZA"/>
        </w:rPr>
        <w:t>անգործության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ժամկետ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Սույն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կապված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լրացուցիչ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ստանալու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կարող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եք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դիմել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FF38DF" w:rsidRDefault="00ED14A5" w:rsidP="00FF38D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ՄԱԾ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  <w:lang w:val="ru-RU"/>
        </w:rPr>
        <w:t>ՁԲ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-18/</w:t>
      </w:r>
      <w:r w:rsidR="00FF38DF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11</w:t>
      </w:r>
      <w:r>
        <w:rPr>
          <w:rFonts w:ascii="GHEA Grapalat" w:eastAsia="Times New Roman" w:hAnsi="GHEA Grapalat" w:cs="Sylfaen"/>
          <w:sz w:val="20"/>
          <w:lang w:val="af-ZA"/>
        </w:rPr>
        <w:t xml:space="preserve"> ծածկագրով ընթացակարգի քարտուղար </w:t>
      </w:r>
      <w:r>
        <w:rPr>
          <w:rFonts w:ascii="GHEA Grapalat" w:eastAsia="Times New Roman" w:hAnsi="GHEA Grapalat" w:cs="Sylfaen"/>
          <w:sz w:val="20"/>
          <w:lang w:val="hy-AM"/>
        </w:rPr>
        <w:t>Գ. Բաբայան</w:t>
      </w:r>
      <w:r>
        <w:rPr>
          <w:rFonts w:ascii="GHEA Grapalat" w:eastAsia="Times New Roman" w:hAnsi="GHEA Grapalat" w:cs="Sylfaen"/>
          <w:sz w:val="20"/>
          <w:lang w:val="ru-RU"/>
        </w:rPr>
        <w:t>ին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</w:r>
    </w:p>
    <w:p w:rsidR="00FF38DF" w:rsidRPr="00FF38DF" w:rsidRDefault="00FF38DF" w:rsidP="00FF38D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>
        <w:rPr>
          <w:rFonts w:ascii="GHEA Grapalat" w:eastAsia="Times New Roman" w:hAnsi="GHEA Grapalat" w:cs="Sylfaen"/>
          <w:lang w:val="af-ZA"/>
        </w:rPr>
        <w:t>Հեռախոս՝</w:t>
      </w:r>
      <w:r>
        <w:rPr>
          <w:rFonts w:ascii="GHEA Grapalat" w:eastAsia="Times New Roman" w:hAnsi="GHEA Grapalat" w:cs="Times New Roman"/>
          <w:lang w:val="af-ZA"/>
        </w:rPr>
        <w:t xml:space="preserve"> </w:t>
      </w:r>
      <w:r w:rsidR="008035CB">
        <w:rPr>
          <w:rFonts w:ascii="GHEA Grapalat" w:eastAsia="Times New Roman" w:hAnsi="GHEA Grapalat" w:cs="Times New Roman"/>
          <w:lang w:val="ru-RU"/>
        </w:rPr>
        <w:t xml:space="preserve"> 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011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900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014</w:t>
      </w:r>
      <w:r>
        <w:rPr>
          <w:rFonts w:ascii="GHEA Grapalat" w:eastAsia="Times New Roman" w:hAnsi="GHEA Grapalat" w:cs="Arial Armenian"/>
          <w:lang w:val="af-ZA"/>
        </w:rPr>
        <w:t>։</w:t>
      </w: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g.babayan@ccc.am</w:t>
      </w:r>
    </w:p>
    <w:p w:rsidR="00ED14A5" w:rsidRDefault="00ED14A5" w:rsidP="00ED14A5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035CB" w:rsidRPr="008035C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</w:t>
      </w:r>
      <w:r>
        <w:rPr>
          <w:rFonts w:ascii="GHEA Grapalat" w:hAnsi="GHEA Grapalat" w:cs="Sylfaen"/>
          <w:szCs w:val="22"/>
          <w:lang w:val="af-ZA"/>
        </w:rPr>
        <w:t xml:space="preserve">ՀՀ հատուկ քննչական ծառայության աշխատակազմ </w:t>
      </w:r>
      <w:r w:rsidR="008035CB" w:rsidRPr="008035CB">
        <w:rPr>
          <w:rFonts w:ascii="GHEA Grapalat" w:hAnsi="GHEA Grapalat" w:cs="Sylfaen"/>
          <w:szCs w:val="22"/>
          <w:lang w:val="af-ZA"/>
        </w:rPr>
        <w:t xml:space="preserve">  </w:t>
      </w:r>
      <w:r>
        <w:rPr>
          <w:rFonts w:ascii="GHEA Grapalat" w:hAnsi="GHEA Grapalat" w:cs="Sylfaen"/>
          <w:szCs w:val="22"/>
          <w:lang w:val="af-ZA"/>
        </w:rPr>
        <w:t>ՊԿՀ</w:t>
      </w:r>
    </w:p>
    <w:p w:rsidR="00ED14A5" w:rsidRDefault="00ED14A5" w:rsidP="00ED14A5">
      <w:pPr>
        <w:rPr>
          <w:lang w:val="es-ES"/>
        </w:rPr>
      </w:pPr>
    </w:p>
    <w:p w:rsidR="0002337E" w:rsidRPr="00ED14A5" w:rsidRDefault="0002337E" w:rsidP="00ED14A5">
      <w:pPr>
        <w:rPr>
          <w:lang w:val="es-ES"/>
        </w:rPr>
      </w:pPr>
    </w:p>
    <w:sectPr w:rsidR="0002337E" w:rsidRPr="00ED14A5" w:rsidSect="008035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7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DE3" w:rsidRDefault="004F4DE3" w:rsidP="006C740F">
      <w:pPr>
        <w:spacing w:after="0" w:line="240" w:lineRule="auto"/>
      </w:pPr>
      <w:r>
        <w:separator/>
      </w:r>
    </w:p>
  </w:endnote>
  <w:endnote w:type="continuationSeparator" w:id="1">
    <w:p w:rsidR="004F4DE3" w:rsidRDefault="004F4DE3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5B7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4F4DE3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5B7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35CB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4F4DE3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4D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DE3" w:rsidRDefault="004F4DE3" w:rsidP="006C740F">
      <w:pPr>
        <w:spacing w:after="0" w:line="240" w:lineRule="auto"/>
      </w:pPr>
      <w:r>
        <w:separator/>
      </w:r>
    </w:p>
  </w:footnote>
  <w:footnote w:type="continuationSeparator" w:id="1">
    <w:p w:rsidR="004F4DE3" w:rsidRDefault="004F4DE3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4DE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4DE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4D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DE3"/>
    <w:rsid w:val="00012159"/>
    <w:rsid w:val="0002337E"/>
    <w:rsid w:val="00270949"/>
    <w:rsid w:val="00275B76"/>
    <w:rsid w:val="003A4A52"/>
    <w:rsid w:val="004A1258"/>
    <w:rsid w:val="004F4DE3"/>
    <w:rsid w:val="006C740F"/>
    <w:rsid w:val="008035CB"/>
    <w:rsid w:val="008B58FE"/>
    <w:rsid w:val="0091211E"/>
    <w:rsid w:val="009E0932"/>
    <w:rsid w:val="009E6907"/>
    <w:rsid w:val="00A75CAF"/>
    <w:rsid w:val="00C15DE3"/>
    <w:rsid w:val="00C61D2E"/>
    <w:rsid w:val="00CC1636"/>
    <w:rsid w:val="00CE6D61"/>
    <w:rsid w:val="00D470E3"/>
    <w:rsid w:val="00DA45BA"/>
    <w:rsid w:val="00DF709E"/>
    <w:rsid w:val="00E70D1F"/>
    <w:rsid w:val="00ED14A5"/>
    <w:rsid w:val="00FF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FF38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11</cp:revision>
  <dcterms:created xsi:type="dcterms:W3CDTF">2017-11-29T12:17:00Z</dcterms:created>
  <dcterms:modified xsi:type="dcterms:W3CDTF">2018-03-17T07:41:00Z</dcterms:modified>
</cp:coreProperties>
</file>